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mallCaps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942975</wp:posOffset>
            </wp:positionH>
            <wp:positionV relativeFrom="margin">
              <wp:posOffset>-95249</wp:posOffset>
            </wp:positionV>
            <wp:extent cx="4035425" cy="1450340"/>
            <wp:effectExtent b="0" l="0" r="0" t="0"/>
            <wp:wrapSquare wrapText="bothSides" distB="0" distT="0" distL="114300" distR="114300"/>
            <wp:docPr descr="Immagine che contiene testo&#10;&#10;Descrizione generata automaticamente" id="2" name="image1.png"/>
            <a:graphic>
              <a:graphicData uri="http://schemas.openxmlformats.org/drawingml/2006/picture">
                <pic:pic>
                  <pic:nvPicPr>
                    <pic:cNvPr descr="Immagine che contiene testo&#10;&#10;Descrizione generata automaticament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35425" cy="14503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mallCaps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mallCaps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mallCaps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mallCaps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3409950</wp:posOffset>
                </wp:positionH>
                <wp:positionV relativeFrom="paragraph">
                  <wp:posOffset>151765</wp:posOffset>
                </wp:positionV>
                <wp:extent cx="2374265" cy="1403985"/>
                <wp:effectExtent b="14605" l="0" r="19685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ysClr lastClr="FFFFFF" val="window"/>
                        </a:solidFill>
                        <a:ln cap="flat" cmpd="sng" w="19050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54B17" w:rsidDel="00000000" w:rsidP="00E54B17" w:rsidRDefault="00E54B17" w:rsidRPr="00504138" w14:paraId="3C3EE4B9" w14:textId="77777777">
                            <w:pPr>
                              <w:jc w:val="center"/>
                              <w:rPr>
                                <w:rFonts w:ascii="Times New Roman" w:cs="Times New Roman" w:hAnsi="Times New Roman"/>
                                <w:b w:val="1"/>
                              </w:rPr>
                            </w:pPr>
                            <w:r w:rsidDel="00000000" w:rsidR="00000000" w:rsidRPr="00504138">
                              <w:rPr>
                                <w:rFonts w:ascii="Times New Roman" w:cs="Times New Roman" w:hAnsi="Times New Roman"/>
                                <w:b w:val="1"/>
                              </w:rPr>
                              <w:t>SCUOLA PRIMARIA</w:t>
                            </w:r>
                          </w:p>
                        </w:txbxContent>
                      </wps:txbx>
                      <wps:bodyPr anchorCtr="0" anchor="t" bIns="45720" lIns="91440" rIns="91440" rot="0" vert="horz" wrap="square" t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3409950</wp:posOffset>
                </wp:positionH>
                <wp:positionV relativeFrom="paragraph">
                  <wp:posOffset>151765</wp:posOffset>
                </wp:positionV>
                <wp:extent cx="2393950" cy="141859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3950" cy="141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mallCaps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mallCaps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mallCaps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36"/>
          <w:szCs w:val="36"/>
          <w:rtl w:val="0"/>
        </w:rPr>
        <w:t xml:space="preserve">Verifica intermedia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36"/>
          <w:szCs w:val="36"/>
          <w:rtl w:val="0"/>
        </w:rPr>
        <w:t xml:space="preserve">Piano Educativo Individualizzato</w:t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36"/>
          <w:szCs w:val="36"/>
          <w:rtl w:val="0"/>
        </w:rPr>
        <w:t xml:space="preserve">(PEI)</w:t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(art. 7, D. Lgs.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 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aprile 2017, n. 66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D. Lgs 7 agosto 2019, N. 96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Anno Scolastico </w:t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2021-2022</w:t>
      </w:r>
    </w:p>
    <w:p w:rsidR="00000000" w:rsidDel="00000000" w:rsidP="00000000" w:rsidRDefault="00000000" w:rsidRPr="00000000" w14:paraId="00000010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ALUNNO/A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_________________________________________________      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Classe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_________________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Plesso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___________________________________ </w:t>
      </w:r>
    </w:p>
    <w:p w:rsidR="00000000" w:rsidDel="00000000" w:rsidP="00000000" w:rsidRDefault="00000000" w:rsidRPr="00000000" w14:paraId="00000015">
      <w:pPr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2"/>
        <w:tblGridChange w:id="0">
          <w:tblGrid>
            <w:gridCol w:w="9622"/>
          </w:tblGrid>
        </w:tblGridChange>
      </w:tblGrid>
      <w:tr>
        <w:trPr>
          <w:trHeight w:val="3109" w:hRule="atLeast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before="0" w:line="240" w:lineRule="auto"/>
              <w:ind w:left="1080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DATI ANAGRAFICI ALUNNO/A</w:t>
            </w:r>
          </w:p>
          <w:p w:rsidR="00000000" w:rsidDel="00000000" w:rsidP="00000000" w:rsidRDefault="00000000" w:rsidRPr="00000000" w14:paraId="000000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EVENTUALI VARIAZIONI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termini di: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n. telefonico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domicilio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residenza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altro___________________________________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2"/>
        <w:tblGridChange w:id="0">
          <w:tblGrid>
            <w:gridCol w:w="9622"/>
          </w:tblGrid>
        </w:tblGridChange>
      </w:tblGrid>
      <w:tr>
        <w:trPr>
          <w:trHeight w:val="371" w:hRule="atLeast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DATI SCUOLA</w:t>
            </w:r>
          </w:p>
          <w:p w:rsidR="00000000" w:rsidDel="00000000" w:rsidP="00000000" w:rsidRDefault="00000000" w:rsidRPr="00000000" w14:paraId="000000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EVENTUALI VARIAZIONI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termini di: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incremento/diminuzione numero alunni in classe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docenti curricolari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docente di sostegno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operatore/trice socio-educativo/a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altro _________________________________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2"/>
        <w:tblGridChange w:id="0">
          <w:tblGrid>
            <w:gridCol w:w="9622"/>
          </w:tblGrid>
        </w:tblGridChange>
      </w:tblGrid>
      <w:tr>
        <w:trPr>
          <w:trHeight w:val="381" w:hRule="atLeast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DATI DIAGNOSTICI/SERVIZI DI RIFERIMENTO</w:t>
            </w:r>
          </w:p>
          <w:p w:rsidR="00000000" w:rsidDel="00000000" w:rsidP="00000000" w:rsidRDefault="00000000" w:rsidRPr="00000000" w14:paraId="00000035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EVENTUALI VARIAZIONI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termini di: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nuove relazioni/valutazioni cliniche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interruzione/variazione oraria /inizio incontri di riabilitazione al servizio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interruzione/variazione/inizio terapia farmacologica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variazione clinico/terapista di riferimento USL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variazione clinico/terapista del servizio privato/convenzionato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attività extrascolastiche pomeridiane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allergie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uso di protesi/dispositivi specifici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altro</w:t>
            </w:r>
          </w:p>
          <w:p w:rsidR="00000000" w:rsidDel="00000000" w:rsidP="00000000" w:rsidRDefault="00000000" w:rsidRPr="00000000" w14:paraId="000000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9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39"/>
        <w:tblGridChange w:id="0">
          <w:tblGrid>
            <w:gridCol w:w="9639"/>
          </w:tblGrid>
        </w:tblGridChange>
      </w:tblGrid>
      <w:t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30"/>
                <w:tab w:val="center" w:pos="4711"/>
              </w:tabs>
              <w:spacing w:after="0" w:before="0" w:line="259" w:lineRule="auto"/>
              <w:ind w:left="369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  <w:tab/>
              <w:t xml:space="preserve">QUADRO INFORMATIVO</w:t>
            </w:r>
          </w:p>
          <w:p w:rsidR="00000000" w:rsidDel="00000000" w:rsidP="00000000" w:rsidRDefault="00000000" w:rsidRPr="00000000" w14:paraId="00000044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Eventuali variazioni relativamente ad abitudini, routine, gusti, preferenze, comportamenti nel contesto familiare ed extrascolastico, nel contesto riabilitativo riferito dai componenti del GLO: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93.0" w:type="dxa"/>
        <w:jc w:val="left"/>
        <w:tblInd w:w="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3"/>
        <w:tblGridChange w:id="0">
          <w:tblGrid>
            <w:gridCol w:w="9593"/>
          </w:tblGrid>
        </w:tblGridChange>
      </w:tblGrid>
      <w:tr>
        <w:trPr>
          <w:trHeight w:val="893" w:hRule="atLeast"/>
        </w:trPr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ind w:left="35" w:right="170" w:firstLine="170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3)  INTERVENTI SPECIFICI USL/COMUNE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ind w:left="35" w:right="170" w:firstLine="170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Style w:val="Heading1"/>
              <w:spacing w:line="276" w:lineRule="auto"/>
              <w:ind w:left="0" w:firstLine="17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Eventuali variazioni relativamente all’attivazione o meno di operatori domiciliari o di particolari progetti individuali: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Style w:val="Heading1"/>
              <w:ind w:left="0" w:firstLine="17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6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/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4)   OSSERVAZIONI SULL’ALUNNO/A IN RIFERIMENTO ALLE DIVERSE DIMENSIONI</w:t>
            </w:r>
          </w:p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-ANALISI SITUAZIONE INTERMEDIA-</w:t>
            </w:r>
          </w:p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   Dimensione della relazione, dell’interazione e della socializzazione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riferim. Asse/ Area affettivo-relazionale: autostima, motivazione, partecipazione, relazioni interpersonali considerando l’area del sé, il rapporto con gli altri, la motivazione verso la relazione …).</w:t>
            </w:r>
          </w:p>
          <w:p w:rsidR="00000000" w:rsidDel="00000000" w:rsidP="00000000" w:rsidRDefault="00000000" w:rsidRPr="00000000" w14:paraId="00000053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spacing w:after="60" w:lineRule="auto"/>
              <w:ind w:left="34" w:firstLine="17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   Dimensione della comunicazione e del linguaggio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(riferim.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Asse/ Area linguistico-espressivo e della comunicazione. </w:t>
            </w:r>
          </w:p>
          <w:p w:rsidR="00000000" w:rsidDel="00000000" w:rsidP="00000000" w:rsidRDefault="00000000" w:rsidRPr="00000000" w14:paraId="00000056">
            <w:pPr>
              <w:spacing w:after="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Comprensione del linguaggio orale, produzione verbale,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uso comunicativo del linguaggio verbale o di linguaggi alternativi o integrativi, comprese tutte le forme di comunicazione non verbale, artistica e musicale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modalità di interazione, presenza e tipologia di contenuti prevalenti, utilizzo di mezzi privilegiati)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60" w:lineRule="auto"/>
              <w:ind w:left="34" w:hanging="1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60" w:lineRule="auto"/>
              <w:ind w:left="34" w:hanging="1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spacing w:after="60" w:lineRule="auto"/>
              <w:ind w:left="34" w:firstLine="17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   Dimensione dell’autonomia e dell’orientamento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(riferim. Asse/Area motorio-prassica/sensoriale/delle autonomie personali e sociale: autonomia della persona, autonomia sociale, motricità globale, motricità fine, prassie semplici e complesse, funzionalità visiva, uditiva, tattile)</w:t>
            </w:r>
          </w:p>
          <w:p w:rsidR="00000000" w:rsidDel="00000000" w:rsidP="00000000" w:rsidRDefault="00000000" w:rsidRPr="00000000" w14:paraId="0000005B">
            <w:pPr>
              <w:spacing w:after="60" w:lineRule="auto"/>
              <w:ind w:left="34" w:hanging="1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60" w:lineRule="auto"/>
              <w:ind w:left="34" w:hanging="1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7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60" w:lineRule="auto"/>
              <w:ind w:left="34" w:firstLine="17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 Dimensione cognitiva, neuropsicologica e delle modalità di apprendimento (in termini generali)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both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(riferim. Asse/Area cognitiva/neuropsicologica/degli apprendimenti: attenzione, memoria, tempi e modalità di apprendimento, organizzazione spazio-temporale, strategie utilizzate per la risoluzione di compiti, capacità di integrare competenze diverse, logica, capacità di astrazione…)</w:t>
            </w:r>
          </w:p>
          <w:p w:rsidR="00000000" w:rsidDel="00000000" w:rsidP="00000000" w:rsidRDefault="00000000" w:rsidRPr="00000000" w14:paraId="0000005F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4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ind w:left="35" w:right="170" w:firstLine="170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Quale si ritiene sia la dimensione nella quale si rileva ad oggi una sostanziale evoluzione positiva?</w:t>
            </w:r>
          </w:p>
          <w:p w:rsidR="00000000" w:rsidDel="00000000" w:rsidP="00000000" w:rsidRDefault="00000000" w:rsidRPr="00000000" w14:paraId="00000062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Quale si ritiene sia la dimensione nella quale si rileva ad oggi maggiore criticità?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593.0" w:type="dxa"/>
        <w:jc w:val="left"/>
        <w:tblInd w:w="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3"/>
        <w:tblGridChange w:id="0">
          <w:tblGrid>
            <w:gridCol w:w="9593"/>
          </w:tblGrid>
        </w:tblGridChange>
      </w:tblGrid>
      <w:tr>
        <w:trPr>
          <w:trHeight w:val="6793" w:hRule="atLeast"/>
        </w:trPr>
        <w:tc>
          <w:tcPr/>
          <w:p w:rsidR="00000000" w:rsidDel="00000000" w:rsidP="00000000" w:rsidRDefault="00000000" w:rsidRPr="00000000" w14:paraId="00000066">
            <w:pPr>
              <w:pStyle w:val="Heading1"/>
              <w:spacing w:after="0" w:line="276" w:lineRule="auto"/>
              <w:ind w:left="0" w:firstLine="170"/>
              <w:jc w:val="left"/>
              <w:rPr>
                <w:b w:val="1"/>
                <w:i w:val="1"/>
                <w:sz w:val="22"/>
                <w:szCs w:val="22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Style w:val="Heading1"/>
              <w:spacing w:after="0" w:line="276" w:lineRule="auto"/>
              <w:ind w:left="0" w:firstLine="170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5) MODALITÀ DI INTERVENTO</w:t>
            </w:r>
          </w:p>
          <w:p w:rsidR="00000000" w:rsidDel="00000000" w:rsidP="00000000" w:rsidRDefault="00000000" w:rsidRPr="00000000" w14:paraId="00000068">
            <w:pPr>
              <w:pStyle w:val="Heading1"/>
              <w:spacing w:after="0" w:line="276" w:lineRule="auto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 CHE SI STANNO METTENDO IN ATTO </w:t>
            </w:r>
          </w:p>
          <w:p w:rsidR="00000000" w:rsidDel="00000000" w:rsidP="00000000" w:rsidRDefault="00000000" w:rsidRPr="00000000" w14:paraId="00000069">
            <w:pPr>
              <w:pStyle w:val="Heading1"/>
              <w:spacing w:after="0" w:line="276" w:lineRule="auto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attività con guida costante dell’adulto di riferimento (docente di sostegno/operatore/docente  </w:t>
            </w:r>
          </w:p>
          <w:p w:rsidR="00000000" w:rsidDel="00000000" w:rsidP="00000000" w:rsidRDefault="00000000" w:rsidRPr="00000000" w14:paraId="0000006B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curricolare…)        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attività in modalità peer tutoring (compagno di classe) 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attività in piccolo gruppo   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attività con supporti compensativi </w:t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attività cooperative in gruppi eterogenei </w:t>
            </w:r>
          </w:p>
          <w:p w:rsidR="00000000" w:rsidDel="00000000" w:rsidP="00000000" w:rsidRDefault="00000000" w:rsidRPr="00000000" w14:paraId="00000070">
            <w:pPr>
              <w:pStyle w:val="Heading1"/>
              <w:ind w:left="0" w:firstLine="17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Altro: ________________________________________</w:t>
            </w:r>
          </w:p>
          <w:p w:rsidR="00000000" w:rsidDel="00000000" w:rsidP="00000000" w:rsidRDefault="00000000" w:rsidRPr="00000000" w14:paraId="00000071">
            <w:pPr>
              <w:pStyle w:val="Heading1"/>
              <w:ind w:left="0" w:firstLine="17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Style w:val="Heading1"/>
              <w:spacing w:after="0" w:line="276" w:lineRule="auto"/>
              <w:ind w:left="0" w:firstLine="170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MODALITÀ DI INTERVENTO CHE STANNO</w:t>
            </w:r>
          </w:p>
          <w:p w:rsidR="00000000" w:rsidDel="00000000" w:rsidP="00000000" w:rsidRDefault="00000000" w:rsidRPr="00000000" w14:paraId="00000073">
            <w:pPr>
              <w:pStyle w:val="Heading1"/>
              <w:spacing w:line="276" w:lineRule="auto"/>
              <w:ind w:left="0" w:firstLine="170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RISULTANDO MAGGIORMENTE FUNZIONALI</w:t>
            </w:r>
          </w:p>
          <w:p w:rsidR="00000000" w:rsidDel="00000000" w:rsidP="00000000" w:rsidRDefault="00000000" w:rsidRPr="00000000" w14:paraId="00000074">
            <w:pPr>
              <w:pStyle w:val="Heading1"/>
              <w:spacing w:line="276" w:lineRule="auto"/>
              <w:ind w:left="0" w:firstLine="170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Style w:val="Heading1"/>
              <w:spacing w:line="276" w:lineRule="auto"/>
              <w:ind w:left="0" w:firstLine="17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Specificare:</w:t>
            </w:r>
          </w:p>
        </w:tc>
      </w:tr>
    </w:tbl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593.0" w:type="dxa"/>
        <w:jc w:val="left"/>
        <w:tblInd w:w="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3"/>
        <w:tblGridChange w:id="0">
          <w:tblGrid>
            <w:gridCol w:w="9593"/>
          </w:tblGrid>
        </w:tblGridChange>
      </w:tblGrid>
      <w:tr>
        <w:trPr>
          <w:trHeight w:val="893" w:hRule="atLeast"/>
        </w:trPr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ind w:left="35" w:right="170" w:firstLine="170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6)  OSSERVAZIONI SUL CONTESTO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ind w:left="35" w:right="170" w:firstLine="170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Ambiente fisico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: accessibilità, fruibilità degli spazi, disponibilità di attrezzature e supporti didattici e tecnologici…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7634.0" w:type="dxa"/>
              <w:jc w:val="left"/>
              <w:tblInd w:w="1170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845"/>
              <w:gridCol w:w="3789"/>
              <w:tblGridChange w:id="0">
                <w:tblGrid>
                  <w:gridCol w:w="3845"/>
                  <w:gridCol w:w="3789"/>
                </w:tblGrid>
              </w:tblGridChange>
            </w:tblGrid>
            <w:tr>
              <w:trPr>
                <w:trHeight w:val="201" w:hRule="atLeast"/>
              </w:trPr>
              <w:tc>
                <w:tcPr/>
                <w:p w:rsidR="00000000" w:rsidDel="00000000" w:rsidP="00000000" w:rsidRDefault="00000000" w:rsidRPr="00000000" w14:paraId="0000007A">
                  <w:pPr>
                    <w:spacing w:after="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bookmarkStart w:colFirst="0" w:colLast="0" w:name="_2et92p0" w:id="4"/>
                  <w:bookmarkEnd w:id="4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Eventuale </w:t>
                  </w:r>
                </w:p>
                <w:p w:rsidR="00000000" w:rsidDel="00000000" w:rsidP="00000000" w:rsidRDefault="00000000" w:rsidRPr="00000000" w14:paraId="0000007B">
                  <w:pPr>
                    <w:spacing w:after="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nuova individuazione/revisione </w:t>
                  </w:r>
                </w:p>
                <w:p w:rsidR="00000000" w:rsidDel="00000000" w:rsidP="00000000" w:rsidRDefault="00000000" w:rsidRPr="00000000" w14:paraId="0000007C">
                  <w:pPr>
                    <w:spacing w:after="0" w:lineRule="auto"/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in termini di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   FACILITATORI</w:t>
                  </w:r>
                </w:p>
                <w:p w:rsidR="00000000" w:rsidDel="00000000" w:rsidP="00000000" w:rsidRDefault="00000000" w:rsidRPr="00000000" w14:paraId="0000007D">
                  <w:pPr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E">
                  <w:pPr>
                    <w:spacing w:after="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Eventuale </w:t>
                  </w:r>
                </w:p>
                <w:p w:rsidR="00000000" w:rsidDel="00000000" w:rsidP="00000000" w:rsidRDefault="00000000" w:rsidRPr="00000000" w14:paraId="0000007F">
                  <w:pPr>
                    <w:spacing w:after="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nuova individuazione/revisione </w:t>
                  </w:r>
                </w:p>
                <w:p w:rsidR="00000000" w:rsidDel="00000000" w:rsidP="00000000" w:rsidRDefault="00000000" w:rsidRPr="00000000" w14:paraId="00000080">
                  <w:pPr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in termini di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   BARRIERE</w:t>
                  </w:r>
                </w:p>
              </w:tc>
            </w:tr>
          </w:tbl>
          <w:p w:rsidR="00000000" w:rsidDel="00000000" w:rsidP="00000000" w:rsidRDefault="00000000" w:rsidRPr="00000000" w14:paraId="00000081">
            <w:pPr>
              <w:spacing w:after="0" w:line="240" w:lineRule="auto"/>
              <w:ind w:left="35" w:right="170" w:firstLine="17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ind w:left="35" w:right="170" w:firstLine="17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Ambiente sociale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: clima di classe e relazioni…</w:t>
            </w:r>
          </w:p>
          <w:tbl>
            <w:tblPr>
              <w:tblStyle w:val="Table10"/>
              <w:tblW w:w="7634.0" w:type="dxa"/>
              <w:jc w:val="left"/>
              <w:tblInd w:w="1170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845"/>
              <w:gridCol w:w="3789"/>
              <w:tblGridChange w:id="0">
                <w:tblGrid>
                  <w:gridCol w:w="3845"/>
                  <w:gridCol w:w="3789"/>
                </w:tblGrid>
              </w:tblGridChange>
            </w:tblGrid>
            <w:tr>
              <w:trPr>
                <w:trHeight w:val="201" w:hRule="atLeast"/>
              </w:trPr>
              <w:tc>
                <w:tcPr/>
                <w:p w:rsidR="00000000" w:rsidDel="00000000" w:rsidP="00000000" w:rsidRDefault="00000000" w:rsidRPr="00000000" w14:paraId="00000084">
                  <w:pPr>
                    <w:spacing w:after="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Eventuale </w:t>
                  </w:r>
                </w:p>
                <w:p w:rsidR="00000000" w:rsidDel="00000000" w:rsidP="00000000" w:rsidRDefault="00000000" w:rsidRPr="00000000" w14:paraId="00000085">
                  <w:pPr>
                    <w:spacing w:after="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nuova individuazione/revisione </w:t>
                  </w:r>
                </w:p>
                <w:p w:rsidR="00000000" w:rsidDel="00000000" w:rsidP="00000000" w:rsidRDefault="00000000" w:rsidRPr="00000000" w14:paraId="00000086">
                  <w:pPr>
                    <w:spacing w:after="0" w:lineRule="auto"/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in termini di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   FACILITATORI</w:t>
                  </w:r>
                </w:p>
                <w:p w:rsidR="00000000" w:rsidDel="00000000" w:rsidP="00000000" w:rsidRDefault="00000000" w:rsidRPr="00000000" w14:paraId="00000087">
                  <w:pPr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8">
                  <w:pPr>
                    <w:spacing w:after="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Eventuale</w:t>
                  </w:r>
                </w:p>
                <w:p w:rsidR="00000000" w:rsidDel="00000000" w:rsidP="00000000" w:rsidRDefault="00000000" w:rsidRPr="00000000" w14:paraId="00000089">
                  <w:pPr>
                    <w:spacing w:after="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 nuova individuazione/revisione </w:t>
                  </w:r>
                </w:p>
                <w:p w:rsidR="00000000" w:rsidDel="00000000" w:rsidP="00000000" w:rsidRDefault="00000000" w:rsidRPr="00000000" w14:paraId="0000008A">
                  <w:pPr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in termini di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   BARRIERE</w:t>
                  </w:r>
                </w:p>
              </w:tc>
            </w:tr>
          </w:tbl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Abitudini</w:t>
            </w:r>
          </w:p>
          <w:tbl>
            <w:tblPr>
              <w:tblStyle w:val="Table11"/>
              <w:tblW w:w="7634.0" w:type="dxa"/>
              <w:jc w:val="left"/>
              <w:tblInd w:w="1170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845"/>
              <w:gridCol w:w="3789"/>
              <w:tblGridChange w:id="0">
                <w:tblGrid>
                  <w:gridCol w:w="3845"/>
                  <w:gridCol w:w="3789"/>
                </w:tblGrid>
              </w:tblGridChange>
            </w:tblGrid>
            <w:tr>
              <w:trPr>
                <w:trHeight w:val="201" w:hRule="atLeast"/>
              </w:trPr>
              <w:tc>
                <w:tcPr/>
                <w:p w:rsidR="00000000" w:rsidDel="00000000" w:rsidP="00000000" w:rsidRDefault="00000000" w:rsidRPr="00000000" w14:paraId="0000008D">
                  <w:pPr>
                    <w:spacing w:after="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Eventuale </w:t>
                  </w:r>
                </w:p>
                <w:p w:rsidR="00000000" w:rsidDel="00000000" w:rsidP="00000000" w:rsidRDefault="00000000" w:rsidRPr="00000000" w14:paraId="0000008E">
                  <w:pPr>
                    <w:spacing w:after="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nuova individuazione/revisione </w:t>
                  </w:r>
                </w:p>
                <w:p w:rsidR="00000000" w:rsidDel="00000000" w:rsidP="00000000" w:rsidRDefault="00000000" w:rsidRPr="00000000" w14:paraId="0000008F">
                  <w:pPr>
                    <w:spacing w:after="0" w:lineRule="auto"/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in termini di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   FACILITATORI</w:t>
                  </w:r>
                </w:p>
                <w:p w:rsidR="00000000" w:rsidDel="00000000" w:rsidP="00000000" w:rsidRDefault="00000000" w:rsidRPr="00000000" w14:paraId="00000090">
                  <w:pPr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1">
                  <w:pPr>
                    <w:spacing w:after="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Eventuale </w:t>
                  </w:r>
                </w:p>
                <w:p w:rsidR="00000000" w:rsidDel="00000000" w:rsidP="00000000" w:rsidRDefault="00000000" w:rsidRPr="00000000" w14:paraId="00000092">
                  <w:pPr>
                    <w:spacing w:after="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nuova individuazione/revisione </w:t>
                  </w:r>
                </w:p>
                <w:p w:rsidR="00000000" w:rsidDel="00000000" w:rsidP="00000000" w:rsidRDefault="00000000" w:rsidRPr="00000000" w14:paraId="00000093">
                  <w:pPr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in termini di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   BARRIERE</w:t>
                  </w:r>
                </w:p>
              </w:tc>
            </w:tr>
          </w:tbl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Motivazione </w:t>
            </w:r>
          </w:p>
          <w:tbl>
            <w:tblPr>
              <w:tblStyle w:val="Table12"/>
              <w:tblW w:w="763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845"/>
              <w:gridCol w:w="3789"/>
              <w:tblGridChange w:id="0">
                <w:tblGrid>
                  <w:gridCol w:w="3845"/>
                  <w:gridCol w:w="3789"/>
                </w:tblGrid>
              </w:tblGridChange>
            </w:tblGrid>
            <w:tr>
              <w:trPr>
                <w:trHeight w:val="201" w:hRule="atLeast"/>
              </w:trPr>
              <w:tc>
                <w:tcPr/>
                <w:p w:rsidR="00000000" w:rsidDel="00000000" w:rsidP="00000000" w:rsidRDefault="00000000" w:rsidRPr="00000000" w14:paraId="00000096">
                  <w:pPr>
                    <w:spacing w:after="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Eventuale </w:t>
                  </w:r>
                </w:p>
                <w:p w:rsidR="00000000" w:rsidDel="00000000" w:rsidP="00000000" w:rsidRDefault="00000000" w:rsidRPr="00000000" w14:paraId="00000097">
                  <w:pPr>
                    <w:spacing w:after="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nuova individuazione/revisione </w:t>
                  </w:r>
                </w:p>
                <w:p w:rsidR="00000000" w:rsidDel="00000000" w:rsidP="00000000" w:rsidRDefault="00000000" w:rsidRPr="00000000" w14:paraId="00000098">
                  <w:pPr>
                    <w:spacing w:after="0" w:lineRule="auto"/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in termini di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   FACILITATORI</w:t>
                  </w:r>
                </w:p>
                <w:p w:rsidR="00000000" w:rsidDel="00000000" w:rsidP="00000000" w:rsidRDefault="00000000" w:rsidRPr="00000000" w14:paraId="00000099">
                  <w:pPr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A">
                  <w:pPr>
                    <w:spacing w:after="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Eventuale </w:t>
                  </w:r>
                </w:p>
                <w:p w:rsidR="00000000" w:rsidDel="00000000" w:rsidP="00000000" w:rsidRDefault="00000000" w:rsidRPr="00000000" w14:paraId="0000009B">
                  <w:pPr>
                    <w:spacing w:after="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nuova individuazione/revisione </w:t>
                  </w:r>
                </w:p>
                <w:p w:rsidR="00000000" w:rsidDel="00000000" w:rsidP="00000000" w:rsidRDefault="00000000" w:rsidRPr="00000000" w14:paraId="0000009C">
                  <w:pPr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in termini di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   BARRIERE</w:t>
                  </w:r>
                </w:p>
              </w:tc>
            </w:tr>
          </w:tbl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ind w:right="17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ind w:right="17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593.0" w:type="dxa"/>
        <w:jc w:val="left"/>
        <w:tblInd w:w="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3"/>
        <w:tblGridChange w:id="0">
          <w:tblGrid>
            <w:gridCol w:w="9593"/>
          </w:tblGrid>
        </w:tblGridChange>
      </w:tblGrid>
      <w:tr>
        <w:trPr>
          <w:trHeight w:val="893" w:hRule="atLeast"/>
        </w:trPr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tyjcwt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7)  INTERVENTI SUL CONTESTO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PER REALIZZARE UN AMBIENTE DI APPRENDIMENTO INCLUSIVO</w:t>
            </w:r>
          </w:p>
          <w:p w:rsidR="00000000" w:rsidDel="00000000" w:rsidP="00000000" w:rsidRDefault="00000000" w:rsidRPr="00000000" w14:paraId="000000A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Eventuale nuova individuazione/revisione degli interventi da mettere in atto: </w:t>
            </w:r>
          </w:p>
          <w:p w:rsidR="00000000" w:rsidDel="00000000" w:rsidP="00000000" w:rsidRDefault="00000000" w:rsidRPr="00000000" w14:paraId="000000A5">
            <w:pPr>
              <w:pStyle w:val="Heading1"/>
              <w:ind w:left="0" w:firstLine="17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593.0" w:type="dxa"/>
        <w:jc w:val="left"/>
        <w:tblInd w:w="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3"/>
        <w:tblGridChange w:id="0">
          <w:tblGrid>
            <w:gridCol w:w="9593"/>
          </w:tblGrid>
        </w:tblGridChange>
      </w:tblGrid>
      <w:tr>
        <w:trPr>
          <w:trHeight w:val="893" w:hRule="atLeast"/>
        </w:trPr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8)  INTERVENTI SUL PERCORSO CURRICOLARE</w:t>
            </w:r>
          </w:p>
          <w:p w:rsidR="00000000" w:rsidDel="00000000" w:rsidP="00000000" w:rsidRDefault="00000000" w:rsidRPr="00000000" w14:paraId="000000A8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Eventuale necessità di apportare le seguenti modifiche/variazioni in termini di programmazione didattica in riferimento alle diverse discipline/dimensioni dell’apprendimento, relativamente ad obiettivi e metodi/strategie/strumenti:</w:t>
            </w:r>
          </w:p>
          <w:p w:rsidR="00000000" w:rsidDel="00000000" w:rsidP="00000000" w:rsidRDefault="00000000" w:rsidRPr="00000000" w14:paraId="000000A9">
            <w:pPr>
              <w:pStyle w:val="Heading1"/>
              <w:ind w:left="0" w:firstLine="17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593.0" w:type="dxa"/>
        <w:jc w:val="left"/>
        <w:tblInd w:w="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3"/>
        <w:tblGridChange w:id="0">
          <w:tblGrid>
            <w:gridCol w:w="9593"/>
          </w:tblGrid>
        </w:tblGridChange>
      </w:tblGrid>
      <w:tr>
        <w:trPr>
          <w:trHeight w:val="893" w:hRule="atLeast"/>
        </w:trPr>
        <w:tc>
          <w:tcPr/>
          <w:p w:rsidR="00000000" w:rsidDel="00000000" w:rsidP="00000000" w:rsidRDefault="00000000" w:rsidRPr="00000000" w14:paraId="000000A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9)  ORGANIZZAZIONE GENERALE DEL PROGETTO DI INCLUSIONE ED UTILIZZO DELLE RISORSE</w:t>
            </w:r>
          </w:p>
          <w:p w:rsidR="00000000" w:rsidDel="00000000" w:rsidP="00000000" w:rsidRDefault="00000000" w:rsidRPr="00000000" w14:paraId="000000A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EVENTUALI VARIAZIONI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termini di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ore di assegnazione sostegno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ore operatrice/tore socio-educativa/o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ore di docenti di potenziamento/autonomia nella classe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uscite didattiche/ visite guidate/viaggi di istruzione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attività/ progetti di classe con particolare ricaduta favorevole in termini di inclusione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trasporto scolastico</w:t>
            </w:r>
          </w:p>
          <w:p w:rsidR="00000000" w:rsidDel="00000000" w:rsidP="00000000" w:rsidRDefault="00000000" w:rsidRPr="00000000" w14:paraId="000000B4">
            <w:pPr>
              <w:pStyle w:val="Heading1"/>
              <w:numPr>
                <w:ilvl w:val="0"/>
                <w:numId w:val="4"/>
              </w:numPr>
              <w:ind w:left="1080" w:hanging="36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altro______________________________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Style w:val="Heading1"/>
        <w:spacing w:line="360" w:lineRule="auto"/>
        <w:ind w:left="0" w:firstLine="17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Style w:val="Heading1"/>
        <w:spacing w:line="360" w:lineRule="auto"/>
        <w:ind w:left="0" w:firstLine="17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Style w:val="Heading1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GLO - GRUPPO DI LAVORO OPERATIVO PER L’INCLUSIONE</w:t>
      </w:r>
    </w:p>
    <w:p w:rsidR="00000000" w:rsidDel="00000000" w:rsidP="00000000" w:rsidRDefault="00000000" w:rsidRPr="00000000" w14:paraId="000000C0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Art. 15, commi 10 e 11 della L. 104/1992 (come modif. dal D.Lgs 96/2019)</w:t>
      </w:r>
    </w:p>
    <w:tbl>
      <w:tblPr>
        <w:tblStyle w:val="Table16"/>
        <w:tblW w:w="10206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7"/>
        <w:gridCol w:w="3685"/>
        <w:gridCol w:w="3544"/>
        <w:tblGridChange w:id="0">
          <w:tblGrid>
            <w:gridCol w:w="2977"/>
            <w:gridCol w:w="3685"/>
            <w:gridCol w:w="3544"/>
          </w:tblGrid>
        </w:tblGridChange>
      </w:tblGrid>
      <w:tr>
        <w:tc>
          <w:tcPr/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e Cognome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*specificare a quale titolo ciascun componente interviene al GLO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Firma</w:t>
            </w:r>
          </w:p>
        </w:tc>
      </w:tr>
      <w:tr>
        <w:tc>
          <w:tcPr/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firstLine="17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firstLine="17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firstLine="17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Data: ______________________</w:t>
      </w:r>
    </w:p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9"/>
          <w:sz w:val="24"/>
          <w:szCs w:val="24"/>
          <w:rtl w:val="0"/>
        </w:rPr>
        <w:t xml:space="preserve">IL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tabs>
          <w:tab w:val="left" w:pos="8280"/>
        </w:tabs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Prof. Francesco Massimo Manno</w:t>
      </w:r>
    </w:p>
    <w:p w:rsidR="00000000" w:rsidDel="00000000" w:rsidP="00000000" w:rsidRDefault="00000000" w:rsidRPr="00000000" w14:paraId="000000F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/>
      <w:pgMar w:bottom="851" w:top="127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Trebuchet MS"/>
  <w:font w:name="Georgia"/>
  <w:font w:name="Tahoma"/>
  <w:font w:name="Arial"/>
  <w:font w:name="Liberation Serif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3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3690" w:hanging="360"/>
      </w:pPr>
      <w:rPr/>
    </w:lvl>
    <w:lvl w:ilvl="1">
      <w:start w:val="1"/>
      <w:numFmt w:val="lowerLetter"/>
      <w:lvlText w:val="%2."/>
      <w:lvlJc w:val="left"/>
      <w:pPr>
        <w:ind w:left="4410" w:hanging="360"/>
      </w:pPr>
      <w:rPr/>
    </w:lvl>
    <w:lvl w:ilvl="2">
      <w:start w:val="1"/>
      <w:numFmt w:val="lowerRoman"/>
      <w:lvlText w:val="%3."/>
      <w:lvlJc w:val="right"/>
      <w:pPr>
        <w:ind w:left="5130" w:hanging="180"/>
      </w:pPr>
      <w:rPr/>
    </w:lvl>
    <w:lvl w:ilvl="3">
      <w:start w:val="1"/>
      <w:numFmt w:val="decimal"/>
      <w:lvlText w:val="%4."/>
      <w:lvlJc w:val="left"/>
      <w:pPr>
        <w:ind w:left="5850" w:hanging="360"/>
      </w:pPr>
      <w:rPr/>
    </w:lvl>
    <w:lvl w:ilvl="4">
      <w:start w:val="1"/>
      <w:numFmt w:val="lowerLetter"/>
      <w:lvlText w:val="%5."/>
      <w:lvlJc w:val="left"/>
      <w:pPr>
        <w:ind w:left="6570" w:hanging="360"/>
      </w:pPr>
      <w:rPr/>
    </w:lvl>
    <w:lvl w:ilvl="5">
      <w:start w:val="1"/>
      <w:numFmt w:val="lowerRoman"/>
      <w:lvlText w:val="%6."/>
      <w:lvlJc w:val="right"/>
      <w:pPr>
        <w:ind w:left="7290" w:hanging="180"/>
      </w:pPr>
      <w:rPr/>
    </w:lvl>
    <w:lvl w:ilvl="6">
      <w:start w:val="1"/>
      <w:numFmt w:val="decimal"/>
      <w:lvlText w:val="%7."/>
      <w:lvlJc w:val="left"/>
      <w:pPr>
        <w:ind w:left="8010" w:hanging="360"/>
      </w:pPr>
      <w:rPr/>
    </w:lvl>
    <w:lvl w:ilvl="7">
      <w:start w:val="1"/>
      <w:numFmt w:val="lowerLetter"/>
      <w:lvlText w:val="%8."/>
      <w:lvlJc w:val="left"/>
      <w:pPr>
        <w:ind w:left="8730" w:hanging="360"/>
      </w:pPr>
      <w:rPr/>
    </w:lvl>
    <w:lvl w:ilvl="8">
      <w:start w:val="1"/>
      <w:numFmt w:val="lowerRoman"/>
      <w:lvlText w:val="%9."/>
      <w:lvlJc w:val="right"/>
      <w:pPr>
        <w:ind w:left="9450" w:hanging="180"/>
      </w:pPr>
      <w:rPr/>
    </w:lvl>
  </w:abstractNum>
  <w:abstractNum w:abstractNumId="4">
    <w:lvl w:ilvl="0">
      <w:start w:val="2021"/>
      <w:numFmt w:val="bullet"/>
      <w:lvlText w:val="-"/>
      <w:lvlJc w:val="left"/>
      <w:pPr>
        <w:ind w:left="1080" w:hanging="360"/>
      </w:pPr>
      <w:rPr>
        <w:rFonts w:ascii="Liberation Serif" w:cs="Liberation Serif" w:eastAsia="Liberation Serif" w:hAnsi="Liberation Serif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2021"/>
      <w:numFmt w:val="bullet"/>
      <w:lvlText w:val="-"/>
      <w:lvlJc w:val="left"/>
      <w:pPr>
        <w:ind w:left="1080" w:hanging="360"/>
      </w:pPr>
      <w:rPr>
        <w:rFonts w:ascii="Liberation Serif" w:cs="Liberation Serif" w:eastAsia="Liberation Serif" w:hAnsi="Liberation Serif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  <w:ind w:firstLine="17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368" w:lineRule="auto"/>
      <w:ind w:left="35"/>
      <w:jc w:val="center"/>
    </w:pPr>
    <w:rPr>
      <w:rFonts w:ascii="Times New Roman" w:cs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pPr>
      <w:ind w:left="38"/>
      <w:jc w:val="center"/>
    </w:pPr>
    <w:rPr>
      <w:rFonts w:ascii="Trebuchet MS" w:cs="Trebuchet MS" w:eastAsia="Trebuchet MS" w:hAnsi="Trebuchet MS"/>
      <w:b w:val="1"/>
      <w:sz w:val="28"/>
      <w:szCs w:val="28"/>
    </w:rPr>
  </w:style>
  <w:style w:type="paragraph" w:styleId="Heading3">
    <w:name w:val="heading 3"/>
    <w:basedOn w:val="Normal"/>
    <w:next w:val="Normal"/>
    <w:pPr>
      <w:ind w:right="292"/>
      <w:jc w:val="right"/>
    </w:pPr>
    <w:rPr>
      <w:b w:val="1"/>
      <w:sz w:val="26"/>
      <w:szCs w:val="26"/>
    </w:rPr>
  </w:style>
  <w:style w:type="paragraph" w:styleId="Heading4">
    <w:name w:val="heading 4"/>
    <w:basedOn w:val="Normal"/>
    <w:next w:val="Normal"/>
    <w:pPr>
      <w:ind w:left="844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ind w:left="332"/>
    </w:pPr>
    <w:rPr>
      <w:rFonts w:ascii="Times New Roman" w:cs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pPr>
      <w:ind w:left="844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right="0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ind w:left="0" w:right="0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ind w:left="0" w:right="0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ind w:left="0" w:right="0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ind w:left="0" w:right="0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ind w:left="0" w:right="0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ind w:left="0" w:right="0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ind w:left="0" w:right="0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ind w:left="0" w:right="0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